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Tczewa</w:t>
      </w:r>
    </w:p>
    <w:p>
      <w:pPr/>
      <w:r>
        <w:rPr>
          <w:rStyle w:val="normalStyle"/>
        </w:rPr>
        <w:t xml:space="preserve">Magistrat miasta Tczewa,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miasta Tczewa dołączył do Towarzystwa Naukowego jako członek we wrześniu 1925 r. ze składką 100 zł. Z inspiracji magistratu we wrześniu tego samego roku w mieście powstał Komitet (nazywany też Kołem) Przyjaci&amp;oacute;ł Towarzystwa Naukowego w Toruniu, kt&amp;oacute;rego gł&amp;oacute;wnym działaczem był radca miejski Karol Hempel. Sam magistrat najpewniej był członkiem TNT tylko przez rok.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Tczewa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